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128713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4a86e8"/>
          <w:u w:val="single"/>
          <w:rtl w:val="0"/>
        </w:rPr>
        <w:t xml:space="preserve">Manuels scolaires CE2- Année scolaire 2023-2024</w:t>
      </w: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2160"/>
        <w:gridCol w:w="1290"/>
        <w:gridCol w:w="975"/>
        <w:gridCol w:w="2280"/>
        <w:tblGridChange w:id="0">
          <w:tblGrid>
            <w:gridCol w:w="1815"/>
            <w:gridCol w:w="2160"/>
            <w:gridCol w:w="1290"/>
            <w:gridCol w:w="975"/>
            <w:gridCol w:w="2280"/>
          </w:tblGrid>
        </w:tblGridChange>
      </w:tblGrid>
      <w:tr>
        <w:trPr>
          <w:cantSplit w:val="0"/>
          <w:trHeight w:val="99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Matière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Titre de l’ouvrage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Editeur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a86e8"/>
                <w:sz w:val="18"/>
                <w:szCs w:val="18"/>
                <w:rtl w:val="0"/>
              </w:rPr>
              <w:t xml:space="preserve">Année d’édition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ISBN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Français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1.Réussir son entrée en grammaire cahier de l'élève CE2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2.Méthode explicite CE2 manuel de lecture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1.Retz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2.La librairie des ecoles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1.2021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0f111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color w:val="0f1111"/>
                <w:sz w:val="21"/>
                <w:szCs w:val="21"/>
                <w:highlight w:val="white"/>
                <w:rtl w:val="0"/>
              </w:rPr>
              <w:t xml:space="preserve">9782725641065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0f111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0f111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0f111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0f111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0f111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0f1111"/>
                <w:sz w:val="21"/>
                <w:szCs w:val="21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9782369406259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Albums -Romans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1.La belle lisse poire du prince de Motordu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2.Le hollandais sans peine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1.Folio -Cadet Gallimard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2.Mouche de l’ecole de loisirs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1.2009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2.1989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9782075155137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2.9782211201346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375" w:hanging="360"/>
            </w:pPr>
            <w:r w:rsidDel="00000000" w:rsidR="00000000" w:rsidRPr="00000000">
              <w:rPr>
                <w:rtl w:val="0"/>
              </w:rPr>
              <w:t xml:space="preserve">Méthode de Singapour CE2 fichier 1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375" w:hanging="360"/>
            </w:pPr>
            <w:r w:rsidDel="00000000" w:rsidR="00000000" w:rsidRPr="00000000">
              <w:rPr>
                <w:rtl w:val="0"/>
              </w:rPr>
              <w:t xml:space="preserve">Méthode de singapour CE2  fichier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librairie des écoles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1.9782369404286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2.9782369404293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Sciences- Histoire-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Geographie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1.Magellan et Galilée questionner le monde CE2 Fichier de trace à ecrite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1.Hatier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1.9782401000476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Anglais </w:t>
            </w:r>
            <w:r w:rsidDel="00000000" w:rsidR="00000000" w:rsidRPr="00000000">
              <w:rPr>
                <w:color w:val="98000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980000"/>
                <w:rtl w:val="0"/>
              </w:rPr>
              <w:t xml:space="preserve">fournis la rentrée)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view Literacy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Savvas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9780134908823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Novels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1.The BFG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Aesop's fables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1.Viking books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2.Dover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1.2007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2.1994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1.9780142410387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2.9780486280202</w:t>
            </w:r>
          </w:p>
        </w:tc>
      </w:tr>
      <w:tr>
        <w:trPr>
          <w:cantSplit w:val="0"/>
          <w:trHeight w:val="2082.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Arabe</w:t>
            </w:r>
            <w:r w:rsidDel="00000000" w:rsidR="00000000" w:rsidRPr="00000000">
              <w:rPr>
                <w:color w:val="980000"/>
                <w:rtl w:val="0"/>
              </w:rPr>
              <w:t xml:space="preserve"> ALM (Arabe langue Maternelle)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1.Arabe langue maternelle CE2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لغتي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1"/>
              </w:rPr>
              <w:t xml:space="preserve">فرحي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Golf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edition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1.Ministere de l'education Emirien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2.Dar el Fikr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1.2023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2.9786144005996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Livre de lecture en arabe </w:t>
            </w:r>
            <w:r w:rsidDel="00000000" w:rsidR="00000000" w:rsidRPr="00000000">
              <w:rPr>
                <w:color w:val="980000"/>
                <w:sz w:val="20"/>
                <w:szCs w:val="20"/>
                <w:rtl w:val="0"/>
              </w:rPr>
              <w:t xml:space="preserve">ALM (Arabe Langue maternelle)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ريم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الصدق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مغامرة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الشارع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right="-233.8582677165351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LIBRAIRIE NAUFAL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دار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white"/>
                <w:rtl w:val="1"/>
              </w:rPr>
              <w:t xml:space="preserve">النديم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1.1000000569643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right="-244.25196850393604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2.9789953548975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Arabe</w:t>
            </w:r>
            <w:r w:rsidDel="00000000" w:rsidR="00000000" w:rsidRPr="00000000">
              <w:rPr>
                <w:color w:val="980000"/>
                <w:rtl w:val="0"/>
              </w:rPr>
              <w:t xml:space="preserve"> ALE (Arabe langue étrangère)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1.Arabe langue étrangère CE2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Ya hala CE2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3.Ya Hala CE2 cahier d’activité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1.Ministere de l'education Emirien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2.Hachette Antoine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3.Hachette Antoine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1.2023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2.9786144387511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3.9786144387528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Religion </w:t>
            </w:r>
            <w:r w:rsidDel="00000000" w:rsidR="00000000" w:rsidRPr="00000000">
              <w:rPr>
                <w:color w:val="980000"/>
                <w:rtl w:val="0"/>
              </w:rPr>
              <w:t xml:space="preserve">ALM (Arabe langue maternelle)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Islamic education grade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Ministere de l'education Emirien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Moral/Social studies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Moral and Social education grade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Ministere de l'education Emirien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Bien être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Protect Ed. grade 3 english 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Hachette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9781927087985</w:t>
            </w:r>
          </w:p>
        </w:tc>
      </w:tr>
    </w:tbl>
    <w:p w:rsidR="00000000" w:rsidDel="00000000" w:rsidP="00000000" w:rsidRDefault="00000000" w:rsidRPr="00000000" w14:paraId="0000008F">
      <w:pPr>
        <w:jc w:val="left"/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Fournitures individuelles marquées au nom de l'élève:</w:t>
      </w:r>
    </w:p>
    <w:p w:rsidR="00000000" w:rsidDel="00000000" w:rsidP="00000000" w:rsidRDefault="00000000" w:rsidRPr="00000000" w14:paraId="00000090">
      <w:pPr>
        <w:jc w:val="left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left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Toutes les fournitures devront être déballées et étiquetées au nom et prénom de l’enfant. Les fournitures seront à renouveler au fur et à mesure des besoins de votre enfant.</w:t>
      </w:r>
    </w:p>
    <w:p w:rsidR="00000000" w:rsidDel="00000000" w:rsidP="00000000" w:rsidRDefault="00000000" w:rsidRPr="00000000" w14:paraId="00000092">
      <w:pPr>
        <w:jc w:val="left"/>
        <w:rPr/>
      </w:pPr>
      <w:r w:rsidDel="00000000" w:rsidR="00000000" w:rsidRPr="00000000">
        <w:rPr>
          <w:rtl w:val="0"/>
        </w:rPr>
        <w:t xml:space="preserve">☐ 1 ardoise double face pour feutre effaçable (19 x 26 cm) </w:t>
      </w:r>
    </w:p>
    <w:p w:rsidR="00000000" w:rsidDel="00000000" w:rsidP="00000000" w:rsidRDefault="00000000" w:rsidRPr="00000000" w14:paraId="00000093">
      <w:pPr>
        <w:jc w:val="left"/>
        <w:rPr/>
      </w:pPr>
      <w:r w:rsidDel="00000000" w:rsidR="00000000" w:rsidRPr="00000000">
        <w:rPr>
          <w:rtl w:val="0"/>
        </w:rPr>
        <w:t xml:space="preserve">☐ 1 brosse ou petite éponge pour effacer l’ardoise </w:t>
      </w:r>
    </w:p>
    <w:p w:rsidR="00000000" w:rsidDel="00000000" w:rsidP="00000000" w:rsidRDefault="00000000" w:rsidRPr="00000000" w14:paraId="00000094">
      <w:pPr>
        <w:jc w:val="left"/>
        <w:rPr/>
      </w:pPr>
      <w:r w:rsidDel="00000000" w:rsidR="00000000" w:rsidRPr="00000000">
        <w:rPr>
          <w:rtl w:val="0"/>
        </w:rPr>
        <w:t xml:space="preserve">☐  feutres d’ardoise avec pointe épaisse </w:t>
      </w:r>
    </w:p>
    <w:p w:rsidR="00000000" w:rsidDel="00000000" w:rsidP="00000000" w:rsidRDefault="00000000" w:rsidRPr="00000000" w14:paraId="00000095">
      <w:pPr>
        <w:jc w:val="left"/>
        <w:rPr/>
      </w:pPr>
      <w:r w:rsidDel="00000000" w:rsidR="00000000" w:rsidRPr="00000000">
        <w:rPr>
          <w:rtl w:val="0"/>
        </w:rPr>
        <w:t xml:space="preserve">☐ 1 règle plate de 20 cm, rigide, transparente et graduée en centimètres </w:t>
      </w:r>
    </w:p>
    <w:p w:rsidR="00000000" w:rsidDel="00000000" w:rsidP="00000000" w:rsidRDefault="00000000" w:rsidRPr="00000000" w14:paraId="00000096">
      <w:pPr>
        <w:jc w:val="left"/>
        <w:rPr/>
      </w:pPr>
      <w:r w:rsidDel="00000000" w:rsidR="00000000" w:rsidRPr="00000000">
        <w:rPr>
          <w:rtl w:val="0"/>
        </w:rPr>
        <w:t xml:space="preserve">☐ 1 règle plate de 30 cm, rigide, transparente et graduée en centimètres </w:t>
      </w:r>
    </w:p>
    <w:p w:rsidR="00000000" w:rsidDel="00000000" w:rsidP="00000000" w:rsidRDefault="00000000" w:rsidRPr="00000000" w14:paraId="00000097">
      <w:pPr>
        <w:jc w:val="left"/>
        <w:rPr/>
      </w:pPr>
      <w:r w:rsidDel="00000000" w:rsidR="00000000" w:rsidRPr="00000000">
        <w:rPr>
          <w:rtl w:val="0"/>
        </w:rPr>
        <w:t xml:space="preserve">☐ 1 équerre de 20 cm rigide et transparente </w:t>
      </w:r>
    </w:p>
    <w:p w:rsidR="00000000" w:rsidDel="00000000" w:rsidP="00000000" w:rsidRDefault="00000000" w:rsidRPr="00000000" w14:paraId="00000098">
      <w:pPr>
        <w:jc w:val="left"/>
        <w:rPr/>
      </w:pPr>
      <w:r w:rsidDel="00000000" w:rsidR="00000000" w:rsidRPr="00000000">
        <w:rPr>
          <w:rtl w:val="0"/>
        </w:rPr>
        <w:t xml:space="preserve">☐ 1 boîte métallique avec compas à bague et crayon interchangeable de type MAPED </w:t>
      </w:r>
    </w:p>
    <w:p w:rsidR="00000000" w:rsidDel="00000000" w:rsidP="00000000" w:rsidRDefault="00000000" w:rsidRPr="00000000" w14:paraId="00000099">
      <w:pPr>
        <w:jc w:val="left"/>
        <w:rPr/>
      </w:pPr>
      <w:r w:rsidDel="00000000" w:rsidR="00000000" w:rsidRPr="00000000">
        <w:rPr>
          <w:rtl w:val="0"/>
        </w:rPr>
        <w:t xml:space="preserve">☐ 1 taille-crayon avec réservoir</w:t>
      </w:r>
    </w:p>
    <w:p w:rsidR="00000000" w:rsidDel="00000000" w:rsidP="00000000" w:rsidRDefault="00000000" w:rsidRPr="00000000" w14:paraId="0000009A">
      <w:pPr>
        <w:jc w:val="left"/>
        <w:rPr/>
      </w:pPr>
      <w:r w:rsidDel="00000000" w:rsidR="00000000" w:rsidRPr="00000000">
        <w:rPr>
          <w:rtl w:val="0"/>
        </w:rPr>
        <w:t xml:space="preserve"> ☐ 1 paire de ciseaux à bouts ronds </w:t>
      </w:r>
    </w:p>
    <w:p w:rsidR="00000000" w:rsidDel="00000000" w:rsidP="00000000" w:rsidRDefault="00000000" w:rsidRPr="00000000" w14:paraId="0000009B">
      <w:pPr>
        <w:jc w:val="left"/>
        <w:rPr/>
      </w:pPr>
      <w:r w:rsidDel="00000000" w:rsidR="00000000" w:rsidRPr="00000000">
        <w:rPr>
          <w:rtl w:val="0"/>
        </w:rPr>
        <w:t xml:space="preserve">☐ stylo bleu </w:t>
      </w:r>
    </w:p>
    <w:p w:rsidR="00000000" w:rsidDel="00000000" w:rsidP="00000000" w:rsidRDefault="00000000" w:rsidRPr="00000000" w14:paraId="0000009C">
      <w:pPr>
        <w:jc w:val="left"/>
        <w:rPr/>
      </w:pPr>
      <w:r w:rsidDel="00000000" w:rsidR="00000000" w:rsidRPr="00000000">
        <w:rPr>
          <w:rtl w:val="0"/>
        </w:rPr>
        <w:t xml:space="preserve">☐ stylo rouge </w:t>
      </w:r>
    </w:p>
    <w:p w:rsidR="00000000" w:rsidDel="00000000" w:rsidP="00000000" w:rsidRDefault="00000000" w:rsidRPr="00000000" w14:paraId="0000009D">
      <w:pPr>
        <w:jc w:val="left"/>
        <w:rPr/>
      </w:pPr>
      <w:r w:rsidDel="00000000" w:rsidR="00000000" w:rsidRPr="00000000">
        <w:rPr>
          <w:rtl w:val="0"/>
        </w:rPr>
        <w:t xml:space="preserve">☐ stylo vert </w:t>
      </w:r>
    </w:p>
    <w:p w:rsidR="00000000" w:rsidDel="00000000" w:rsidP="00000000" w:rsidRDefault="00000000" w:rsidRPr="00000000" w14:paraId="0000009E">
      <w:pPr>
        <w:jc w:val="left"/>
        <w:rPr/>
      </w:pPr>
      <w:r w:rsidDel="00000000" w:rsidR="00000000" w:rsidRPr="00000000">
        <w:rPr>
          <w:rtl w:val="0"/>
        </w:rPr>
        <w:t xml:space="preserve">☐ crayons à papier HB </w:t>
      </w:r>
    </w:p>
    <w:p w:rsidR="00000000" w:rsidDel="00000000" w:rsidP="00000000" w:rsidRDefault="00000000" w:rsidRPr="00000000" w14:paraId="0000009F">
      <w:pPr>
        <w:jc w:val="left"/>
        <w:rPr/>
      </w:pPr>
      <w:r w:rsidDel="00000000" w:rsidR="00000000" w:rsidRPr="00000000">
        <w:rPr>
          <w:rtl w:val="0"/>
        </w:rPr>
        <w:t xml:space="preserve">☐ gommes blanches </w:t>
      </w:r>
    </w:p>
    <w:p w:rsidR="00000000" w:rsidDel="00000000" w:rsidP="00000000" w:rsidRDefault="00000000" w:rsidRPr="00000000" w14:paraId="000000A0">
      <w:pPr>
        <w:jc w:val="left"/>
        <w:rPr/>
      </w:pPr>
      <w:r w:rsidDel="00000000" w:rsidR="00000000" w:rsidRPr="00000000">
        <w:rPr>
          <w:rtl w:val="0"/>
        </w:rPr>
        <w:t xml:space="preserve">☐ gro bâton de colle (grand format) </w:t>
      </w:r>
    </w:p>
    <w:p w:rsidR="00000000" w:rsidDel="00000000" w:rsidP="00000000" w:rsidRDefault="00000000" w:rsidRPr="00000000" w14:paraId="000000A1">
      <w:pPr>
        <w:jc w:val="left"/>
        <w:rPr/>
      </w:pPr>
      <w:r w:rsidDel="00000000" w:rsidR="00000000" w:rsidRPr="00000000">
        <w:rPr>
          <w:rtl w:val="0"/>
        </w:rPr>
        <w:t xml:space="preserve">☐ 12 crayons de couleur </w:t>
      </w:r>
    </w:p>
    <w:p w:rsidR="00000000" w:rsidDel="00000000" w:rsidP="00000000" w:rsidRDefault="00000000" w:rsidRPr="00000000" w14:paraId="000000A2">
      <w:pPr>
        <w:jc w:val="left"/>
        <w:rPr/>
      </w:pPr>
      <w:r w:rsidDel="00000000" w:rsidR="00000000" w:rsidRPr="00000000">
        <w:rPr>
          <w:rtl w:val="0"/>
        </w:rPr>
        <w:t xml:space="preserve">☐ 12 feutres pointe moyenne </w:t>
      </w:r>
    </w:p>
    <w:p w:rsidR="00000000" w:rsidDel="00000000" w:rsidP="00000000" w:rsidRDefault="00000000" w:rsidRPr="00000000" w14:paraId="000000A3">
      <w:pPr>
        <w:jc w:val="left"/>
        <w:rPr/>
      </w:pPr>
      <w:r w:rsidDel="00000000" w:rsidR="00000000" w:rsidRPr="00000000">
        <w:rPr>
          <w:rtl w:val="0"/>
        </w:rPr>
        <w:t xml:space="preserve">☐ 2 trousses (l’une pour les feutres et les crayons de couleur, l’autre pour les stylos)</w:t>
      </w:r>
    </w:p>
    <w:p w:rsidR="00000000" w:rsidDel="00000000" w:rsidP="00000000" w:rsidRDefault="00000000" w:rsidRPr="00000000" w14:paraId="000000A4">
      <w:pPr>
        <w:jc w:val="center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b w:val="1"/>
          <w:color w:val="4a86e8"/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Francais: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  <w:t xml:space="preserve">-Cahier du jour : format 24*32 - 96 pages Violet  x 2 exemplaires dans l'année ref:79855</w:t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  <w:t xml:space="preserve">-Cahier de sons : format 17x22 - 96 pages Majuscule réf 68253 BLEU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  <w:t xml:space="preserve">-Cahier de poésie : format 21x29,7 Majuscule réf 79859</w:t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  <w:t xml:space="preserve">-Sciences : porte-vues A4 de 100 pages de couleur  JAUNE – les élèves de CE1 le conserve pour le CE2</w:t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  <w:t xml:space="preserve">-Histoire-Géographie : porte-vues A4 de  100  pages de couleur BLEU – les élèves de CE1 le conserve pour le CE2</w:t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  <w:t xml:space="preserve">-Cahier d’écrivain: format 17*22-48 pages rouge réf:22135</w:t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b w:val="1"/>
          <w:color w:val="4a86e8"/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Arabe: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-Une porte vue A4 de 60 pages de couleur verte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-Cahier grand format 24x32cm  90 pages (1 ligne, avec la marge à droite et  sans spirales)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-Pochette plastique transparente  A4 avec un bouton au milieu </w:t>
      </w:r>
    </w:p>
    <w:p w:rsidR="00000000" w:rsidDel="00000000" w:rsidP="00000000" w:rsidRDefault="00000000" w:rsidRPr="00000000" w14:paraId="000000B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b w:val="1"/>
          <w:color w:val="4a86e8"/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Anglais:(Pour tous les élèves)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-1 grand cahier : format 24x32 96 pages BLEU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-1 petit cahier : format 17x22 Majuscule seyès réf. 68253 – 96 pages BLEU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b w:val="1"/>
          <w:color w:val="4a86e8"/>
          <w:rtl w:val="0"/>
        </w:rPr>
        <w:t xml:space="preserve">     4.Anglais: (Booster)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-Cahier  avec pochette Koverbook 24*32 96 pages grands carreaux seyes Vert 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5. Religion (Pour les élèves Musulmans)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-Une porte vue A4 de 60 pages de couleur verte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-Cahier A4 de  90 pages (1 ligne, avec la marge à droite et  sans spirales)</w:t>
      </w:r>
    </w:p>
    <w:p w:rsidR="00000000" w:rsidDel="00000000" w:rsidP="00000000" w:rsidRDefault="00000000" w:rsidRPr="00000000" w14:paraId="000000BD">
      <w:pPr>
        <w:rPr>
          <w:b w:val="1"/>
          <w:color w:val="4a86e8"/>
        </w:rPr>
      </w:pPr>
      <w:r w:rsidDel="00000000" w:rsidR="00000000" w:rsidRPr="00000000">
        <w:rPr>
          <w:rtl w:val="0"/>
        </w:rPr>
        <w:t xml:space="preserve">-Pochette plastique transparente  A4 avec un bouton au milieu.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color w:val="980000"/>
          <w:u w:val="single"/>
        </w:rPr>
      </w:pPr>
      <w:r w:rsidDel="00000000" w:rsidR="00000000" w:rsidRPr="00000000">
        <w:rPr>
          <w:b w:val="1"/>
          <w:color w:val="980000"/>
          <w:u w:val="single"/>
          <w:rtl w:val="0"/>
        </w:rPr>
        <w:t xml:space="preserve">Remarque importante :</w:t>
      </w:r>
    </w:p>
    <w:p w:rsidR="00000000" w:rsidDel="00000000" w:rsidP="00000000" w:rsidRDefault="00000000" w:rsidRPr="00000000" w14:paraId="000000C0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Nous tenons à vous  informer que les manuels d'arabe et de religion exigés par le ministère de l'éducation des EAU ainsi que les manuels d'anglais pour les niveaux de classes de CP-CM2 (My view literacy) et les manuels de booster (débutants dans une langue) pour les élèves  suivant ce cours seront fournis par l'établissement. </w:t>
      </w:r>
    </w:p>
    <w:p w:rsidR="00000000" w:rsidDel="00000000" w:rsidP="00000000" w:rsidRDefault="00000000" w:rsidRPr="00000000" w14:paraId="000000C1">
      <w:pPr>
        <w:rPr>
          <w:b w:val="1"/>
          <w:color w:val="980000"/>
          <w:u w:val="single"/>
        </w:rPr>
      </w:pPr>
      <w:r w:rsidDel="00000000" w:rsidR="00000000" w:rsidRPr="00000000">
        <w:rPr>
          <w:b w:val="1"/>
          <w:color w:val="980000"/>
          <w:rtl w:val="0"/>
        </w:rPr>
        <w:t xml:space="preserve">Les factures correspondantes vous seront envoyées ultérieurement par le département des finances.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720" w:firstLine="0"/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720" w:firstLine="0"/>
        <w:jc w:val="center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